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A4" w:rsidRPr="00A62603" w:rsidRDefault="002973A4" w:rsidP="00DC4245">
      <w:pPr>
        <w:jc w:val="center"/>
        <w:rPr>
          <w:b/>
          <w:bCs/>
          <w:sz w:val="28"/>
          <w:szCs w:val="28"/>
          <w:lang w:eastAsia="en-US"/>
        </w:rPr>
      </w:pPr>
      <w:r w:rsidRPr="00A62603">
        <w:rPr>
          <w:b/>
          <w:bCs/>
          <w:sz w:val="28"/>
          <w:szCs w:val="28"/>
          <w:lang w:eastAsia="en-US"/>
        </w:rPr>
        <w:t>ОТЧЕТ</w:t>
      </w:r>
    </w:p>
    <w:p w:rsidR="002973A4" w:rsidRPr="00A62603" w:rsidRDefault="002973A4" w:rsidP="00DC4245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  <w:r w:rsidRPr="00A62603">
        <w:rPr>
          <w:sz w:val="28"/>
          <w:szCs w:val="28"/>
        </w:rPr>
        <w:t xml:space="preserve">об исполнении мероприятий, предусмотренных Планом противодействия коррупции </w:t>
      </w:r>
      <w:bookmarkStart w:id="0" w:name="_GoBack"/>
      <w:bookmarkEnd w:id="0"/>
      <w:r w:rsidRPr="00A62603">
        <w:rPr>
          <w:sz w:val="28"/>
          <w:szCs w:val="28"/>
        </w:rPr>
        <w:br/>
        <w:t xml:space="preserve">в ГБУ </w:t>
      </w:r>
      <w:r w:rsidR="005B32AF" w:rsidRPr="00A62603">
        <w:rPr>
          <w:sz w:val="28"/>
          <w:szCs w:val="28"/>
        </w:rPr>
        <w:t>Социальный дом «Филимонки»</w:t>
      </w:r>
      <w:r w:rsidRPr="00A62603">
        <w:rPr>
          <w:sz w:val="28"/>
          <w:szCs w:val="28"/>
        </w:rPr>
        <w:t xml:space="preserve"> на 2021-2024 годы </w:t>
      </w:r>
      <w:r w:rsidR="00216B48" w:rsidRPr="00A62603">
        <w:rPr>
          <w:sz w:val="28"/>
          <w:szCs w:val="28"/>
        </w:rPr>
        <w:t>за второе полугодие 2023</w:t>
      </w:r>
      <w:r w:rsidRPr="00A62603">
        <w:rPr>
          <w:sz w:val="28"/>
          <w:szCs w:val="28"/>
        </w:rPr>
        <w:t xml:space="preserve"> года</w:t>
      </w:r>
    </w:p>
    <w:p w:rsidR="002973A4" w:rsidRPr="00A62603" w:rsidRDefault="002973A4" w:rsidP="00DC4245">
      <w:pPr>
        <w:pStyle w:val="21"/>
        <w:shd w:val="clear" w:color="auto" w:fill="auto"/>
        <w:spacing w:before="0"/>
        <w:ind w:right="20" w:firstLine="560"/>
        <w:jc w:val="center"/>
        <w:rPr>
          <w:sz w:val="28"/>
          <w:szCs w:val="28"/>
        </w:rPr>
      </w:pPr>
    </w:p>
    <w:p w:rsidR="00A62603" w:rsidRDefault="00A62603" w:rsidP="00DC4245">
      <w:pPr>
        <w:jc w:val="both"/>
        <w:rPr>
          <w:sz w:val="28"/>
          <w:szCs w:val="28"/>
        </w:rPr>
      </w:pPr>
      <w:r w:rsidRPr="00A62603">
        <w:rPr>
          <w:sz w:val="28"/>
          <w:szCs w:val="28"/>
        </w:rPr>
        <w:t xml:space="preserve">        </w:t>
      </w:r>
      <w:r w:rsidRPr="00A62603">
        <w:rPr>
          <w:sz w:val="28"/>
          <w:szCs w:val="28"/>
        </w:rPr>
        <w:t xml:space="preserve">В соответствии с распоряжением Мэра Москвы от 15 февраля 2021 г. № 75-РМ «Об утверждении Плана противодействия коррупции в городе Москве на 2021-2024 годы» (далее – План) подготовлен отчет об исполнении мероприятий, предусмотренных Планом. В соответствии с требованиями антикоррупционного законодательства Российской Федерации и Правительства Москвы в </w:t>
      </w:r>
      <w:r w:rsidR="00DC4245">
        <w:rPr>
          <w:sz w:val="28"/>
          <w:szCs w:val="28"/>
        </w:rPr>
        <w:t>ГБУ «Социальный дом «Филимонки»</w:t>
      </w:r>
      <w:r w:rsidRPr="00A62603">
        <w:rPr>
          <w:sz w:val="28"/>
          <w:szCs w:val="28"/>
        </w:rPr>
        <w:t xml:space="preserve"> разработан и утвержден План противодействия коррупции на 2021-2024 гг., который размещен в информационно-телекоммуникационной сети Интернет на официальном сайте учреждения. </w:t>
      </w:r>
    </w:p>
    <w:p w:rsidR="00DC4245" w:rsidRPr="00A62603" w:rsidRDefault="00DC4245" w:rsidP="00DC4245">
      <w:pPr>
        <w:jc w:val="both"/>
        <w:rPr>
          <w:sz w:val="28"/>
          <w:szCs w:val="28"/>
        </w:rPr>
      </w:pPr>
    </w:p>
    <w:p w:rsidR="0029144F" w:rsidRPr="00FD05FC" w:rsidRDefault="00A62603" w:rsidP="00A62603">
      <w:pPr>
        <w:rPr>
          <w:b/>
        </w:rPr>
      </w:pPr>
      <w:r w:rsidRPr="00A62603">
        <w:rPr>
          <w:sz w:val="28"/>
          <w:szCs w:val="28"/>
        </w:rPr>
        <w:t>Во втором полугодии 2023 года реализованы следующие мероприятия, предусмотренные Планом</w:t>
      </w:r>
      <w:r>
        <w:rPr>
          <w:sz w:val="28"/>
          <w:szCs w:val="28"/>
        </w:rPr>
        <w:t>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54"/>
        <w:gridCol w:w="14480"/>
      </w:tblGrid>
      <w:tr w:rsidR="002973A4" w:rsidRPr="00DB31BA" w:rsidTr="00951A17">
        <w:tc>
          <w:tcPr>
            <w:tcW w:w="636" w:type="dxa"/>
          </w:tcPr>
          <w:p w:rsidR="002973A4" w:rsidRPr="00DB31BA" w:rsidRDefault="002973A4" w:rsidP="00951A17">
            <w:pPr>
              <w:jc w:val="center"/>
            </w:pPr>
            <w:r w:rsidRPr="00DB31BA">
              <w:t>№</w:t>
            </w:r>
          </w:p>
        </w:tc>
        <w:tc>
          <w:tcPr>
            <w:tcW w:w="14498" w:type="dxa"/>
          </w:tcPr>
          <w:p w:rsidR="002973A4" w:rsidRPr="00A62603" w:rsidRDefault="002973A4" w:rsidP="00951A17">
            <w:pPr>
              <w:jc w:val="center"/>
              <w:rPr>
                <w:b/>
              </w:rPr>
            </w:pPr>
            <w:r w:rsidRPr="00A62603">
              <w:rPr>
                <w:b/>
              </w:rPr>
              <w:t>Наименование мероприятия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1.1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1.2</w:t>
            </w:r>
          </w:p>
        </w:tc>
        <w:tc>
          <w:tcPr>
            <w:tcW w:w="14498" w:type="dxa"/>
          </w:tcPr>
          <w:p w:rsidR="002973A4" w:rsidRPr="00DC4245" w:rsidRDefault="002973A4" w:rsidP="00DB31BA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 xml:space="preserve">В соответствии с Планом в ГБУ </w:t>
            </w:r>
            <w:r w:rsidR="00DB31BA" w:rsidRPr="00DC4245">
              <w:rPr>
                <w:sz w:val="25"/>
                <w:szCs w:val="25"/>
              </w:rPr>
              <w:t>Социальный дом «Филимонки»</w:t>
            </w:r>
            <w:r w:rsidRPr="00DC4245">
              <w:rPr>
                <w:sz w:val="25"/>
                <w:szCs w:val="25"/>
              </w:rPr>
              <w:t xml:space="preserve"> заседания Комиссии по противодействию коррупции проводятся не менее одного раза в квартал. Во втором полугодии 20</w:t>
            </w:r>
            <w:r w:rsidR="00216B48" w:rsidRPr="00DC4245">
              <w:rPr>
                <w:sz w:val="25"/>
                <w:szCs w:val="25"/>
              </w:rPr>
              <w:t>23</w:t>
            </w:r>
            <w:r w:rsidRPr="00DC4245">
              <w:rPr>
                <w:sz w:val="25"/>
                <w:szCs w:val="25"/>
              </w:rPr>
              <w:t xml:space="preserve"> года проведено 2 (два) заседания Комиссии по противодействию коррупции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1.3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На постоянной основе проводится анализ и обобщение информации о фактах коррупции. Проведено 2 (два) профилактических мероприятий по выявлению и устранению условий, способствующих проявлению коррупции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1.4</w:t>
            </w:r>
          </w:p>
        </w:tc>
        <w:tc>
          <w:tcPr>
            <w:tcW w:w="14498" w:type="dxa"/>
          </w:tcPr>
          <w:p w:rsidR="002973A4" w:rsidRPr="00DC4245" w:rsidRDefault="002973A4" w:rsidP="00DB31BA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Во втором полугодии 20</w:t>
            </w:r>
            <w:r w:rsidR="00216B48" w:rsidRPr="00DC4245">
              <w:rPr>
                <w:sz w:val="25"/>
                <w:szCs w:val="25"/>
              </w:rPr>
              <w:t>23</w:t>
            </w:r>
            <w:r w:rsidRPr="00DC4245">
              <w:rPr>
                <w:sz w:val="25"/>
                <w:szCs w:val="25"/>
              </w:rPr>
              <w:t xml:space="preserve"> года проведено 2 (два) мероприятия, направленных на выявление, предупреждение и пресечение фактов коррупции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1.5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1.6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1.7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 xml:space="preserve">1.8 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Контроль за целевым использованием бюджетных средств осуществляется на постоянной основе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RPr="00DB31BA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1.9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</w:r>
            <w:r w:rsidR="00DC4245">
              <w:rPr>
                <w:sz w:val="25"/>
                <w:szCs w:val="25"/>
              </w:rPr>
              <w:t>.</w:t>
            </w:r>
          </w:p>
        </w:tc>
      </w:tr>
      <w:tr w:rsidR="002973A4" w:rsidTr="00951A17">
        <w:tc>
          <w:tcPr>
            <w:tcW w:w="636" w:type="dxa"/>
          </w:tcPr>
          <w:p w:rsidR="002973A4" w:rsidRPr="00DC4245" w:rsidRDefault="002973A4" w:rsidP="00951A17">
            <w:pPr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1.10</w:t>
            </w:r>
          </w:p>
        </w:tc>
        <w:tc>
          <w:tcPr>
            <w:tcW w:w="14498" w:type="dxa"/>
          </w:tcPr>
          <w:p w:rsidR="002973A4" w:rsidRPr="00DC4245" w:rsidRDefault="002973A4" w:rsidP="00951A17">
            <w:pPr>
              <w:jc w:val="both"/>
              <w:rPr>
                <w:sz w:val="25"/>
                <w:szCs w:val="25"/>
              </w:rPr>
            </w:pPr>
            <w:r w:rsidRPr="00DC4245">
              <w:rPr>
                <w:sz w:val="25"/>
                <w:szCs w:val="25"/>
              </w:rPr>
              <w:t>В международный день по</w:t>
            </w:r>
            <w:r w:rsidR="00216B48" w:rsidRPr="00DC4245">
              <w:rPr>
                <w:sz w:val="25"/>
                <w:szCs w:val="25"/>
              </w:rPr>
              <w:t xml:space="preserve"> борьбе с коррупцией (09.12.2023</w:t>
            </w:r>
            <w:r w:rsidRPr="00DC4245">
              <w:rPr>
                <w:sz w:val="25"/>
                <w:szCs w:val="25"/>
              </w:rPr>
              <w:t>) проведено заседание комиссии с участием представителей договорно-правового отдела и юристов учреждения для повышения уровня правовой грамотности работников</w:t>
            </w:r>
            <w:r w:rsidR="00DC4245">
              <w:rPr>
                <w:sz w:val="25"/>
                <w:szCs w:val="25"/>
              </w:rPr>
              <w:t>.</w:t>
            </w:r>
          </w:p>
        </w:tc>
      </w:tr>
    </w:tbl>
    <w:p w:rsidR="002973A4" w:rsidRPr="002973A4" w:rsidRDefault="002973A4" w:rsidP="002973A4"/>
    <w:p w:rsidR="002973A4" w:rsidRDefault="002973A4" w:rsidP="002973A4"/>
    <w:p w:rsidR="00BF5BD9" w:rsidRPr="00A62603" w:rsidRDefault="002973A4" w:rsidP="00DC4245">
      <w:pPr>
        <w:jc w:val="center"/>
        <w:rPr>
          <w:sz w:val="28"/>
          <w:szCs w:val="28"/>
        </w:rPr>
      </w:pPr>
      <w:r w:rsidRPr="00A62603">
        <w:rPr>
          <w:sz w:val="28"/>
          <w:szCs w:val="28"/>
        </w:rPr>
        <w:t xml:space="preserve">Ответственный за противодействие коррупции в ГБУ </w:t>
      </w:r>
      <w:r w:rsidR="00216B48" w:rsidRPr="00A62603">
        <w:rPr>
          <w:sz w:val="28"/>
          <w:szCs w:val="28"/>
        </w:rPr>
        <w:t>Социальный дом «Филимонки»</w:t>
      </w:r>
      <w:r w:rsidRPr="00A62603">
        <w:rPr>
          <w:sz w:val="28"/>
          <w:szCs w:val="28"/>
        </w:rPr>
        <w:t xml:space="preserve"> ________________ </w:t>
      </w:r>
      <w:r w:rsidR="00216B48" w:rsidRPr="00A62603">
        <w:rPr>
          <w:sz w:val="28"/>
          <w:szCs w:val="28"/>
        </w:rPr>
        <w:t>Слуцкая Е.А.</w:t>
      </w:r>
    </w:p>
    <w:sectPr w:rsidR="00BF5BD9" w:rsidRPr="00A62603" w:rsidSect="00C456DE">
      <w:pgSz w:w="16838" w:h="11906" w:orient="landscape"/>
      <w:pgMar w:top="851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D55"/>
    <w:multiLevelType w:val="hybridMultilevel"/>
    <w:tmpl w:val="981E1FAC"/>
    <w:lvl w:ilvl="0" w:tplc="6DDADE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3"/>
    <w:rsid w:val="0000435D"/>
    <w:rsid w:val="000051FE"/>
    <w:rsid w:val="00007F74"/>
    <w:rsid w:val="00021442"/>
    <w:rsid w:val="000256FF"/>
    <w:rsid w:val="00025BD5"/>
    <w:rsid w:val="000304D4"/>
    <w:rsid w:val="00032FD1"/>
    <w:rsid w:val="00035A4B"/>
    <w:rsid w:val="00036B30"/>
    <w:rsid w:val="000438D3"/>
    <w:rsid w:val="00043B61"/>
    <w:rsid w:val="00057401"/>
    <w:rsid w:val="000635C6"/>
    <w:rsid w:val="00085B07"/>
    <w:rsid w:val="00090181"/>
    <w:rsid w:val="00097CED"/>
    <w:rsid w:val="000A272F"/>
    <w:rsid w:val="000C01EE"/>
    <w:rsid w:val="000E0154"/>
    <w:rsid w:val="000F670F"/>
    <w:rsid w:val="000F7C84"/>
    <w:rsid w:val="001007CA"/>
    <w:rsid w:val="001017BE"/>
    <w:rsid w:val="00110AB8"/>
    <w:rsid w:val="001171DC"/>
    <w:rsid w:val="00146730"/>
    <w:rsid w:val="00152081"/>
    <w:rsid w:val="00155B80"/>
    <w:rsid w:val="00156222"/>
    <w:rsid w:val="00160A66"/>
    <w:rsid w:val="0016121E"/>
    <w:rsid w:val="00167CF8"/>
    <w:rsid w:val="0017204B"/>
    <w:rsid w:val="00181394"/>
    <w:rsid w:val="00185EF5"/>
    <w:rsid w:val="001C06C3"/>
    <w:rsid w:val="001C1F79"/>
    <w:rsid w:val="001D00F9"/>
    <w:rsid w:val="001D1FF5"/>
    <w:rsid w:val="001D60F4"/>
    <w:rsid w:val="001E6C1F"/>
    <w:rsid w:val="001F7C22"/>
    <w:rsid w:val="00204848"/>
    <w:rsid w:val="00205DA8"/>
    <w:rsid w:val="00214EA3"/>
    <w:rsid w:val="00216B48"/>
    <w:rsid w:val="00217C21"/>
    <w:rsid w:val="002252D0"/>
    <w:rsid w:val="0023138B"/>
    <w:rsid w:val="00233797"/>
    <w:rsid w:val="00257B14"/>
    <w:rsid w:val="00274F03"/>
    <w:rsid w:val="00285DF6"/>
    <w:rsid w:val="00287DBC"/>
    <w:rsid w:val="0029144F"/>
    <w:rsid w:val="00293BE2"/>
    <w:rsid w:val="002973A4"/>
    <w:rsid w:val="002B4484"/>
    <w:rsid w:val="002B48A4"/>
    <w:rsid w:val="002B7D0B"/>
    <w:rsid w:val="002C57D7"/>
    <w:rsid w:val="002C692D"/>
    <w:rsid w:val="002E197F"/>
    <w:rsid w:val="00300DCD"/>
    <w:rsid w:val="003125C8"/>
    <w:rsid w:val="003222F5"/>
    <w:rsid w:val="003273B5"/>
    <w:rsid w:val="0033096B"/>
    <w:rsid w:val="00334361"/>
    <w:rsid w:val="00334ABD"/>
    <w:rsid w:val="00344F1F"/>
    <w:rsid w:val="003475E3"/>
    <w:rsid w:val="0035050E"/>
    <w:rsid w:val="0036131C"/>
    <w:rsid w:val="0036294E"/>
    <w:rsid w:val="00365AB1"/>
    <w:rsid w:val="00370D9B"/>
    <w:rsid w:val="0038082D"/>
    <w:rsid w:val="003832E1"/>
    <w:rsid w:val="00384F4B"/>
    <w:rsid w:val="00394190"/>
    <w:rsid w:val="003B35ED"/>
    <w:rsid w:val="003B380C"/>
    <w:rsid w:val="003B6E05"/>
    <w:rsid w:val="003C3144"/>
    <w:rsid w:val="003C37DF"/>
    <w:rsid w:val="003D09BD"/>
    <w:rsid w:val="003D1C61"/>
    <w:rsid w:val="003D44B6"/>
    <w:rsid w:val="003E758F"/>
    <w:rsid w:val="003E7FED"/>
    <w:rsid w:val="003F3039"/>
    <w:rsid w:val="00402B58"/>
    <w:rsid w:val="004266EF"/>
    <w:rsid w:val="00436D6D"/>
    <w:rsid w:val="00450EEB"/>
    <w:rsid w:val="00451FE3"/>
    <w:rsid w:val="00455CD7"/>
    <w:rsid w:val="00472CFD"/>
    <w:rsid w:val="00475854"/>
    <w:rsid w:val="00481938"/>
    <w:rsid w:val="004910C3"/>
    <w:rsid w:val="004C0931"/>
    <w:rsid w:val="004C0D03"/>
    <w:rsid w:val="004C29AB"/>
    <w:rsid w:val="004D7333"/>
    <w:rsid w:val="004E363F"/>
    <w:rsid w:val="004F6AAB"/>
    <w:rsid w:val="00505576"/>
    <w:rsid w:val="00511268"/>
    <w:rsid w:val="00513538"/>
    <w:rsid w:val="005138D0"/>
    <w:rsid w:val="00526B8E"/>
    <w:rsid w:val="00537EA0"/>
    <w:rsid w:val="005470AE"/>
    <w:rsid w:val="005519F3"/>
    <w:rsid w:val="005527BE"/>
    <w:rsid w:val="005723EA"/>
    <w:rsid w:val="0058624A"/>
    <w:rsid w:val="00594B62"/>
    <w:rsid w:val="00597D63"/>
    <w:rsid w:val="005A1D03"/>
    <w:rsid w:val="005A2901"/>
    <w:rsid w:val="005A41C5"/>
    <w:rsid w:val="005A42E5"/>
    <w:rsid w:val="005B32AF"/>
    <w:rsid w:val="005B575B"/>
    <w:rsid w:val="005B6C45"/>
    <w:rsid w:val="005C57B2"/>
    <w:rsid w:val="005D76EF"/>
    <w:rsid w:val="005F6B96"/>
    <w:rsid w:val="005F7EF6"/>
    <w:rsid w:val="006116B1"/>
    <w:rsid w:val="006126B0"/>
    <w:rsid w:val="006140AB"/>
    <w:rsid w:val="0061686C"/>
    <w:rsid w:val="00627E2D"/>
    <w:rsid w:val="006408B9"/>
    <w:rsid w:val="00650E8D"/>
    <w:rsid w:val="00653884"/>
    <w:rsid w:val="00664824"/>
    <w:rsid w:val="006655DA"/>
    <w:rsid w:val="006722C8"/>
    <w:rsid w:val="00680B8B"/>
    <w:rsid w:val="00683E09"/>
    <w:rsid w:val="00686FFC"/>
    <w:rsid w:val="006A5853"/>
    <w:rsid w:val="006A6D4C"/>
    <w:rsid w:val="006A7788"/>
    <w:rsid w:val="006B374D"/>
    <w:rsid w:val="006C3F10"/>
    <w:rsid w:val="006C7525"/>
    <w:rsid w:val="006D5B9C"/>
    <w:rsid w:val="006E0A3F"/>
    <w:rsid w:val="006E1366"/>
    <w:rsid w:val="006E1CF3"/>
    <w:rsid w:val="006E7509"/>
    <w:rsid w:val="006E794E"/>
    <w:rsid w:val="007107DF"/>
    <w:rsid w:val="00717DBD"/>
    <w:rsid w:val="00722BA9"/>
    <w:rsid w:val="0072748C"/>
    <w:rsid w:val="007345F8"/>
    <w:rsid w:val="0075114C"/>
    <w:rsid w:val="00755778"/>
    <w:rsid w:val="00755987"/>
    <w:rsid w:val="00762248"/>
    <w:rsid w:val="0077465B"/>
    <w:rsid w:val="00775C8B"/>
    <w:rsid w:val="007901FA"/>
    <w:rsid w:val="007C35AA"/>
    <w:rsid w:val="007D0C15"/>
    <w:rsid w:val="007D2D49"/>
    <w:rsid w:val="007D41BB"/>
    <w:rsid w:val="007D63EB"/>
    <w:rsid w:val="007E2849"/>
    <w:rsid w:val="007E36CA"/>
    <w:rsid w:val="007F02A7"/>
    <w:rsid w:val="007F3926"/>
    <w:rsid w:val="00815E29"/>
    <w:rsid w:val="00830CE3"/>
    <w:rsid w:val="008402EB"/>
    <w:rsid w:val="00850047"/>
    <w:rsid w:val="008513F4"/>
    <w:rsid w:val="00853FF3"/>
    <w:rsid w:val="008742E2"/>
    <w:rsid w:val="00875CFF"/>
    <w:rsid w:val="0088023B"/>
    <w:rsid w:val="00884182"/>
    <w:rsid w:val="00886BB5"/>
    <w:rsid w:val="008878EC"/>
    <w:rsid w:val="008939C0"/>
    <w:rsid w:val="008A3CBB"/>
    <w:rsid w:val="008B14EC"/>
    <w:rsid w:val="008C1B43"/>
    <w:rsid w:val="008C2585"/>
    <w:rsid w:val="008D034F"/>
    <w:rsid w:val="008D5979"/>
    <w:rsid w:val="008D78C9"/>
    <w:rsid w:val="008E3BA4"/>
    <w:rsid w:val="009004BB"/>
    <w:rsid w:val="00904BAD"/>
    <w:rsid w:val="009152CC"/>
    <w:rsid w:val="00915534"/>
    <w:rsid w:val="00917ACC"/>
    <w:rsid w:val="00920922"/>
    <w:rsid w:val="009261FF"/>
    <w:rsid w:val="00933733"/>
    <w:rsid w:val="00945563"/>
    <w:rsid w:val="009466CC"/>
    <w:rsid w:val="00952E21"/>
    <w:rsid w:val="009610CC"/>
    <w:rsid w:val="00962076"/>
    <w:rsid w:val="00963A2C"/>
    <w:rsid w:val="0097054C"/>
    <w:rsid w:val="00990F5C"/>
    <w:rsid w:val="0099467B"/>
    <w:rsid w:val="009B2589"/>
    <w:rsid w:val="009B319F"/>
    <w:rsid w:val="009B3F97"/>
    <w:rsid w:val="009C4F6A"/>
    <w:rsid w:val="009D2284"/>
    <w:rsid w:val="00A134BD"/>
    <w:rsid w:val="00A17107"/>
    <w:rsid w:val="00A20F93"/>
    <w:rsid w:val="00A23829"/>
    <w:rsid w:val="00A27A4B"/>
    <w:rsid w:val="00A30E5F"/>
    <w:rsid w:val="00A41187"/>
    <w:rsid w:val="00A41AED"/>
    <w:rsid w:val="00A47196"/>
    <w:rsid w:val="00A62603"/>
    <w:rsid w:val="00A768AB"/>
    <w:rsid w:val="00A809A9"/>
    <w:rsid w:val="00A813B2"/>
    <w:rsid w:val="00A85D7F"/>
    <w:rsid w:val="00AA3992"/>
    <w:rsid w:val="00AA4CDE"/>
    <w:rsid w:val="00AB6F77"/>
    <w:rsid w:val="00AC4B6C"/>
    <w:rsid w:val="00AE094D"/>
    <w:rsid w:val="00AE53F5"/>
    <w:rsid w:val="00AF2348"/>
    <w:rsid w:val="00B1082C"/>
    <w:rsid w:val="00B137FE"/>
    <w:rsid w:val="00B2150E"/>
    <w:rsid w:val="00B22BBB"/>
    <w:rsid w:val="00B23810"/>
    <w:rsid w:val="00B3340C"/>
    <w:rsid w:val="00B33A0E"/>
    <w:rsid w:val="00B37510"/>
    <w:rsid w:val="00B41AD7"/>
    <w:rsid w:val="00B42D5C"/>
    <w:rsid w:val="00B518F8"/>
    <w:rsid w:val="00B7332A"/>
    <w:rsid w:val="00B8354A"/>
    <w:rsid w:val="00B94133"/>
    <w:rsid w:val="00BB787D"/>
    <w:rsid w:val="00BC45C9"/>
    <w:rsid w:val="00BC4F76"/>
    <w:rsid w:val="00BC5EBF"/>
    <w:rsid w:val="00BC7B9E"/>
    <w:rsid w:val="00BE2873"/>
    <w:rsid w:val="00BE4781"/>
    <w:rsid w:val="00BF5BD9"/>
    <w:rsid w:val="00BF5EED"/>
    <w:rsid w:val="00C020E2"/>
    <w:rsid w:val="00C04D0E"/>
    <w:rsid w:val="00C07DB9"/>
    <w:rsid w:val="00C22C23"/>
    <w:rsid w:val="00C274A7"/>
    <w:rsid w:val="00C30BDE"/>
    <w:rsid w:val="00C456DE"/>
    <w:rsid w:val="00C56B50"/>
    <w:rsid w:val="00C619B7"/>
    <w:rsid w:val="00C866DD"/>
    <w:rsid w:val="00C910EA"/>
    <w:rsid w:val="00C97850"/>
    <w:rsid w:val="00CA23BA"/>
    <w:rsid w:val="00CA7C0C"/>
    <w:rsid w:val="00CB07C3"/>
    <w:rsid w:val="00CB399A"/>
    <w:rsid w:val="00CB6F71"/>
    <w:rsid w:val="00CC187C"/>
    <w:rsid w:val="00CC645E"/>
    <w:rsid w:val="00CC7C17"/>
    <w:rsid w:val="00CD45D8"/>
    <w:rsid w:val="00CD7FCB"/>
    <w:rsid w:val="00CE2430"/>
    <w:rsid w:val="00CE53FB"/>
    <w:rsid w:val="00CE73E1"/>
    <w:rsid w:val="00CF16EB"/>
    <w:rsid w:val="00D014A3"/>
    <w:rsid w:val="00D05767"/>
    <w:rsid w:val="00D41431"/>
    <w:rsid w:val="00D52BDB"/>
    <w:rsid w:val="00D60006"/>
    <w:rsid w:val="00D6526D"/>
    <w:rsid w:val="00D71A8B"/>
    <w:rsid w:val="00D80129"/>
    <w:rsid w:val="00D82918"/>
    <w:rsid w:val="00DA44DB"/>
    <w:rsid w:val="00DB302D"/>
    <w:rsid w:val="00DB31BA"/>
    <w:rsid w:val="00DB3332"/>
    <w:rsid w:val="00DC04C1"/>
    <w:rsid w:val="00DC12E0"/>
    <w:rsid w:val="00DC31BA"/>
    <w:rsid w:val="00DC4245"/>
    <w:rsid w:val="00DC4D96"/>
    <w:rsid w:val="00DD231C"/>
    <w:rsid w:val="00DD3F16"/>
    <w:rsid w:val="00DD3FCD"/>
    <w:rsid w:val="00DD4096"/>
    <w:rsid w:val="00DE44EC"/>
    <w:rsid w:val="00DF4597"/>
    <w:rsid w:val="00DF7B4E"/>
    <w:rsid w:val="00E03AB5"/>
    <w:rsid w:val="00E04B37"/>
    <w:rsid w:val="00E11034"/>
    <w:rsid w:val="00E229B3"/>
    <w:rsid w:val="00E31833"/>
    <w:rsid w:val="00E31E3B"/>
    <w:rsid w:val="00E406D0"/>
    <w:rsid w:val="00E4647E"/>
    <w:rsid w:val="00E51C36"/>
    <w:rsid w:val="00E5631B"/>
    <w:rsid w:val="00E6313A"/>
    <w:rsid w:val="00E64AFF"/>
    <w:rsid w:val="00E71D90"/>
    <w:rsid w:val="00E77812"/>
    <w:rsid w:val="00E80372"/>
    <w:rsid w:val="00E83373"/>
    <w:rsid w:val="00EC4969"/>
    <w:rsid w:val="00EE387F"/>
    <w:rsid w:val="00EF552B"/>
    <w:rsid w:val="00F13185"/>
    <w:rsid w:val="00F23D35"/>
    <w:rsid w:val="00F30C8F"/>
    <w:rsid w:val="00F4067F"/>
    <w:rsid w:val="00F51F25"/>
    <w:rsid w:val="00F62442"/>
    <w:rsid w:val="00F6592E"/>
    <w:rsid w:val="00F677D2"/>
    <w:rsid w:val="00F67C77"/>
    <w:rsid w:val="00F77633"/>
    <w:rsid w:val="00F81142"/>
    <w:rsid w:val="00F8166C"/>
    <w:rsid w:val="00FA1266"/>
    <w:rsid w:val="00FA76F0"/>
    <w:rsid w:val="00FB20B2"/>
    <w:rsid w:val="00FB2E03"/>
    <w:rsid w:val="00FD05FC"/>
    <w:rsid w:val="00FD0A62"/>
    <w:rsid w:val="00FD4C4A"/>
    <w:rsid w:val="00FE02CB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2A20"/>
  <w15:docId w15:val="{195478D8-FCEF-4E8F-B2C3-08AEAD8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6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973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3A4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a6">
    <w:name w:val="Основной текст_"/>
    <w:basedOn w:val="a0"/>
    <w:link w:val="21"/>
    <w:rsid w:val="002973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2973A4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Лихолит Павел Павлович</dc:creator>
  <cp:keywords/>
  <dc:description/>
  <cp:lastModifiedBy>Слуцкая Елена Александровна</cp:lastModifiedBy>
  <cp:revision>2</cp:revision>
  <cp:lastPrinted>2024-01-09T10:35:00Z</cp:lastPrinted>
  <dcterms:created xsi:type="dcterms:W3CDTF">2024-02-20T08:03:00Z</dcterms:created>
  <dcterms:modified xsi:type="dcterms:W3CDTF">2024-02-20T08:03:00Z</dcterms:modified>
</cp:coreProperties>
</file>